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jc w:val="center"/>
        <w:rPr>
          <w:b w:val="1"/>
          <w:sz w:val="46"/>
          <w:szCs w:val="46"/>
        </w:rPr>
      </w:pPr>
      <w:bookmarkStart w:colFirst="0" w:colLast="0" w:name="_52n1ub59bgrk" w:id="0"/>
      <w:bookmarkEnd w:id="0"/>
      <w:r w:rsidDel="00000000" w:rsidR="00000000" w:rsidRPr="00000000">
        <w:rPr>
          <w:rFonts w:ascii="Arial Unicode MS" w:cs="Arial Unicode MS" w:eastAsia="Arial Unicode MS" w:hAnsi="Arial Unicode MS"/>
          <w:b w:val="1"/>
          <w:sz w:val="46"/>
          <w:szCs w:val="46"/>
          <w:rtl w:val="0"/>
        </w:rPr>
        <w:t xml:space="preserve">公立医疗机构申请入驻承诺函</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Fonts w:ascii="Arial Unicode MS" w:cs="Arial Unicode MS" w:eastAsia="Arial Unicode MS" w:hAnsi="Arial Unicode MS"/>
          <w:b w:val="1"/>
          <w:rtl w:val="0"/>
        </w:rPr>
        <w:t xml:space="preserve">致：成都聚沙成塔科技有限公司</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Unicode MS" w:cs="Arial Unicode MS" w:eastAsia="Arial Unicode MS" w:hAnsi="Arial Unicode MS"/>
          <w:rtl w:val="0"/>
        </w:rPr>
        <w:t xml:space="preserve">本单位为一家合法成立的</w:t>
      </w:r>
      <w:r w:rsidDel="00000000" w:rsidR="00000000" w:rsidRPr="00000000">
        <w:rPr>
          <w:rFonts w:ascii="Arial Unicode MS" w:cs="Arial Unicode MS" w:eastAsia="Arial Unicode MS" w:hAnsi="Arial Unicode MS"/>
          <w:b w:val="1"/>
          <w:rtl w:val="0"/>
        </w:rPr>
        <w:t xml:space="preserve">三级公立医疗机构</w:t>
      </w:r>
      <w:r w:rsidDel="00000000" w:rsidR="00000000" w:rsidRPr="00000000">
        <w:rPr>
          <w:rFonts w:ascii="Arial Unicode MS" w:cs="Arial Unicode MS" w:eastAsia="Arial Unicode MS" w:hAnsi="Arial Unicode MS"/>
          <w:rtl w:val="0"/>
        </w:rPr>
        <w:t xml:space="preserve">，申请入驻贵司及其关联方运营的抖音开放平台（以下统称“</w:t>
      </w:r>
      <w:r w:rsidDel="00000000" w:rsidR="00000000" w:rsidRPr="00000000">
        <w:rPr>
          <w:rFonts w:ascii="Arial Unicode MS" w:cs="Arial Unicode MS" w:eastAsia="Arial Unicode MS" w:hAnsi="Arial Unicode MS"/>
          <w:b w:val="1"/>
          <w:rtl w:val="0"/>
        </w:rPr>
        <w:t xml:space="preserve">平台</w:t>
      </w:r>
      <w:r w:rsidDel="00000000" w:rsidR="00000000" w:rsidRPr="00000000">
        <w:rPr>
          <w:rFonts w:ascii="Arial Unicode MS" w:cs="Arial Unicode MS" w:eastAsia="Arial Unicode MS" w:hAnsi="Arial Unicode MS"/>
          <w:rtl w:val="0"/>
        </w:rPr>
        <w:t xml:space="preserve">”，具体范围详见《抖音开放平台服务协议》），并同时申请开通使用平台提供的小程序服务。</w:t>
      </w:r>
    </w:p>
    <w:p w:rsidR="00000000" w:rsidDel="00000000" w:rsidP="00000000" w:rsidRDefault="00000000" w:rsidRPr="00000000" w14:paraId="00000006">
      <w:pPr>
        <w:rPr>
          <w:b w:val="1"/>
        </w:rPr>
      </w:pPr>
      <w:r w:rsidDel="00000000" w:rsidR="00000000" w:rsidRPr="00000000">
        <w:rPr>
          <w:rFonts w:ascii="Arial Unicode MS" w:cs="Arial Unicode MS" w:eastAsia="Arial Unicode MS" w:hAnsi="Arial Unicode MS"/>
          <w:b w:val="1"/>
          <w:rtl w:val="0"/>
        </w:rPr>
        <w:t xml:space="preserve">为完成平台账号认证、医疗机构小程序开通等，本单位确认并承诺如下：</w:t>
      </w:r>
    </w:p>
    <w:p w:rsidR="00000000" w:rsidDel="00000000" w:rsidP="00000000" w:rsidRDefault="00000000" w:rsidRPr="00000000" w14:paraId="00000007">
      <w:pPr>
        <w:rPr/>
      </w:pPr>
      <w:r w:rsidDel="00000000" w:rsidR="00000000" w:rsidRPr="00000000">
        <w:rPr>
          <w:rFonts w:ascii="Arial Unicode MS" w:cs="Arial Unicode MS" w:eastAsia="Arial Unicode MS" w:hAnsi="Arial Unicode MS"/>
          <w:rtl w:val="0"/>
        </w:rPr>
        <w:t xml:space="preserve">1、本单位承诺合法有效存续、具备申请认证类目所需的全部资质，且所提交资料真实无误，并同意授权平台对提交的资料进行审核。本单位明确知悉该等审核不意味着平台对本单位的资质真实性和经营行为作出任何形式的承诺和保证。</w:t>
      </w:r>
    </w:p>
    <w:p w:rsidR="00000000" w:rsidDel="00000000" w:rsidP="00000000" w:rsidRDefault="00000000" w:rsidRPr="00000000" w14:paraId="00000008">
      <w:pPr>
        <w:rPr/>
      </w:pPr>
      <w:r w:rsidDel="00000000" w:rsidR="00000000" w:rsidRPr="00000000">
        <w:rPr>
          <w:rFonts w:ascii="Arial Unicode MS" w:cs="Arial Unicode MS" w:eastAsia="Arial Unicode MS" w:hAnsi="Arial Unicode MS"/>
          <w:rtl w:val="0"/>
        </w:rPr>
        <w:t xml:space="preserve">2、本单位承诺在使用平台各项服务过程中严格遵守国家法律法规及政策，</w:t>
      </w:r>
      <w:r w:rsidDel="00000000" w:rsidR="00000000" w:rsidRPr="00000000">
        <w:rPr>
          <w:rFonts w:ascii="Arial Unicode MS" w:cs="Arial Unicode MS" w:eastAsia="Arial Unicode MS" w:hAnsi="Arial Unicode MS"/>
          <w:b w:val="1"/>
          <w:rtl w:val="0"/>
        </w:rPr>
        <w:t xml:space="preserve">以及《抖音开放平台服务协议》《抖音开放平台运营规范》《小程序服务协议》《小程序运营规范》《公立医疗机构行业运营规范》《公立医疗机构产品体验规范》</w:t>
      </w:r>
      <w:r w:rsidDel="00000000" w:rsidR="00000000" w:rsidRPr="00000000">
        <w:rPr>
          <w:rFonts w:ascii="Arial Unicode MS" w:cs="Arial Unicode MS" w:eastAsia="Arial Unicode MS" w:hAnsi="Arial Unicode MS"/>
          <w:rtl w:val="0"/>
        </w:rPr>
        <w:t xml:space="preserve">等平台公示或通知的所有协议及规则规范规定，包括但不限于：</w:t>
      </w:r>
    </w:p>
    <w:p w:rsidR="00000000" w:rsidDel="00000000" w:rsidP="00000000" w:rsidRDefault="00000000" w:rsidRPr="00000000" w14:paraId="00000009">
      <w:pPr>
        <w:rPr/>
      </w:pPr>
      <w:r w:rsidDel="00000000" w:rsidR="00000000" w:rsidRPr="00000000">
        <w:rPr>
          <w:rFonts w:ascii="Arial Unicode MS" w:cs="Arial Unicode MS" w:eastAsia="Arial Unicode MS" w:hAnsi="Arial Unicode MS"/>
          <w:rtl w:val="0"/>
        </w:rPr>
        <w:t xml:space="preserve">（1）平台账号仅限于本单位使用，未经贵司书面同意，不会以任何形式赠与、借用、出租、转让、售卖或以其他方式许可他人使用;</w:t>
      </w:r>
    </w:p>
    <w:p w:rsidR="00000000" w:rsidDel="00000000" w:rsidP="00000000" w:rsidRDefault="00000000" w:rsidRPr="00000000" w14:paraId="0000000A">
      <w:pPr>
        <w:rPr/>
      </w:pPr>
      <w:r w:rsidDel="00000000" w:rsidR="00000000" w:rsidRPr="00000000">
        <w:rPr>
          <w:rFonts w:ascii="Arial Unicode MS" w:cs="Arial Unicode MS" w:eastAsia="Arial Unicode MS" w:hAnsi="Arial Unicode MS"/>
          <w:rtl w:val="0"/>
        </w:rPr>
        <w:t xml:space="preserve">（2）通过小程序提供的预约挂号、当日挂号服务应与本院的HIS系统完成对接，确保通过小程序提供的号源数量等挂号信息与院内实际提供的挂号信息保持一致；</w:t>
      </w:r>
    </w:p>
    <w:p w:rsidR="00000000" w:rsidDel="00000000" w:rsidP="00000000" w:rsidRDefault="00000000" w:rsidRPr="00000000" w14:paraId="0000000B">
      <w:pPr>
        <w:rPr/>
      </w:pPr>
      <w:r w:rsidDel="00000000" w:rsidR="00000000" w:rsidRPr="00000000">
        <w:rPr>
          <w:rFonts w:ascii="Arial Unicode MS" w:cs="Arial Unicode MS" w:eastAsia="Arial Unicode MS" w:hAnsi="Arial Unicode MS"/>
          <w:rtl w:val="0"/>
        </w:rPr>
        <w:t xml:space="preserve">（3）不会通过各种形式推荐患者至第三方民营机构，或同本单位有利益关系的其他第三方机构。</w:t>
      </w:r>
    </w:p>
    <w:p w:rsidR="00000000" w:rsidDel="00000000" w:rsidP="00000000" w:rsidRDefault="00000000" w:rsidRPr="00000000" w14:paraId="0000000C">
      <w:pPr>
        <w:rPr/>
      </w:pPr>
      <w:r w:rsidDel="00000000" w:rsidR="00000000" w:rsidRPr="00000000">
        <w:rPr>
          <w:rFonts w:ascii="Arial Unicode MS" w:cs="Arial Unicode MS" w:eastAsia="Arial Unicode MS" w:hAnsi="Arial Unicode MS"/>
          <w:rtl w:val="0"/>
        </w:rPr>
        <w:t xml:space="preserve">3、本单位在平台上填写并提交的运营人、管理员有权以本单位名义负责平台账号的运营管理，包括但不限于发送、回复平台上的各项信息及签署线上协议文件等，由此产生的所有责任均由本单位承担。如前述人员信息发生变更的，本单位承诺及时通过平台操作变更。</w:t>
      </w:r>
    </w:p>
    <w:p w:rsidR="00000000" w:rsidDel="00000000" w:rsidP="00000000" w:rsidRDefault="00000000" w:rsidRPr="00000000" w14:paraId="0000000D">
      <w:pPr>
        <w:rPr/>
      </w:pPr>
      <w:r w:rsidDel="00000000" w:rsidR="00000000" w:rsidRPr="00000000">
        <w:rPr>
          <w:rFonts w:ascii="Arial Unicode MS" w:cs="Arial Unicode MS" w:eastAsia="Arial Unicode MS" w:hAnsi="Arial Unicode MS"/>
          <w:rtl w:val="0"/>
        </w:rPr>
        <w:t xml:space="preserve">4、如本单位出现了或贵司有理由（如发生用户或第三方投诉的）认为本单位出现了任何违反法律法规、监管要求、平台规则或规范、本函件承诺的行为，贵司有权根据视情况采取包括但不限于警告、限期整改、限制或禁止使用平台部分或全部服务、取消认证、扣除主体信用分、限制访问、下架小程序、短期或永久封禁账号、冻结或扣除账号内资产等措施。</w:t>
      </w:r>
    </w:p>
    <w:p w:rsidR="00000000" w:rsidDel="00000000" w:rsidP="00000000" w:rsidRDefault="00000000" w:rsidRPr="00000000" w14:paraId="0000000E">
      <w:pPr>
        <w:rPr/>
      </w:pPr>
      <w:r w:rsidDel="00000000" w:rsidR="00000000" w:rsidRPr="00000000">
        <w:rPr>
          <w:rFonts w:ascii="Arial Unicode MS" w:cs="Arial Unicode MS" w:eastAsia="Arial Unicode MS" w:hAnsi="Arial Unicode MS"/>
          <w:rtl w:val="0"/>
        </w:rPr>
        <w:t xml:space="preserve">5、因提供的认证资料错误、缺乏主体经营所需的相应资质许可、授权或其他能力等，或违反以上声明及承诺等任何原因，导致贵司、贵司关联公司及平台被第三方主张权利或产生舆论、纠纷、仲裁、诉讼，或遭到国家有关部门调查或产生行政、刑事责任等，本单位承诺由本单位承担由此引发的所有法律后果，赔偿给贵司、贵司关联公司及平台造成的任何损失（包括但不限于罚款、律师费用、诉讼费用或支付第三方的赔偿款等）。</w:t>
      </w:r>
    </w:p>
    <w:p w:rsidR="00000000" w:rsidDel="00000000" w:rsidP="00000000" w:rsidRDefault="00000000" w:rsidRPr="00000000" w14:paraId="0000000F">
      <w:pPr>
        <w:rPr/>
      </w:pPr>
      <w:r w:rsidDel="00000000" w:rsidR="00000000" w:rsidRPr="00000000">
        <w:rPr>
          <w:rFonts w:ascii="Arial Unicode MS" w:cs="Arial Unicode MS" w:eastAsia="Arial Unicode MS" w:hAnsi="Arial Unicode MS"/>
          <w:rtl w:val="0"/>
        </w:rPr>
        <w:t xml:space="preserve">本承诺函自盖章之日起生效且不可撤销。</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right"/>
        <w:rPr/>
      </w:pPr>
      <w:r w:rsidDel="00000000" w:rsidR="00000000" w:rsidRPr="00000000">
        <w:rPr>
          <w:rFonts w:ascii="Arial Unicode MS" w:cs="Arial Unicode MS" w:eastAsia="Arial Unicode MS" w:hAnsi="Arial Unicode MS"/>
          <w:rtl w:val="0"/>
        </w:rPr>
        <w:t xml:space="preserve">（公章）</w:t>
      </w:r>
    </w:p>
    <w:p w:rsidR="00000000" w:rsidDel="00000000" w:rsidP="00000000" w:rsidRDefault="00000000" w:rsidRPr="00000000" w14:paraId="00000014">
      <w:pPr>
        <w:jc w:val="right"/>
        <w:rPr/>
      </w:pPr>
      <w:r w:rsidDel="00000000" w:rsidR="00000000" w:rsidRPr="00000000">
        <w:rPr>
          <w:rFonts w:ascii="Arial Unicode MS" w:cs="Arial Unicode MS" w:eastAsia="Arial Unicode MS" w:hAnsi="Arial Unicode MS"/>
          <w:rtl w:val="0"/>
        </w:rPr>
        <w:t xml:space="preserve">年 月 日</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